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37D9" w14:textId="59BAE5E2" w:rsidR="00B12E83" w:rsidRDefault="00B12E83" w:rsidP="00B12E83">
      <w:pPr>
        <w:pStyle w:val="Normaalweb"/>
        <w:rPr>
          <w:b/>
          <w:bCs/>
          <w:color w:val="000000"/>
          <w:sz w:val="27"/>
          <w:szCs w:val="27"/>
        </w:rPr>
      </w:pPr>
      <w:r>
        <w:rPr>
          <w:b/>
          <w:bCs/>
          <w:color w:val="000000"/>
          <w:sz w:val="27"/>
          <w:szCs w:val="27"/>
        </w:rPr>
        <w:t>Reglement bootjeswedstrijden 202</w:t>
      </w:r>
      <w:r w:rsidR="00F57A58">
        <w:rPr>
          <w:b/>
          <w:bCs/>
          <w:color w:val="000000"/>
          <w:sz w:val="27"/>
          <w:szCs w:val="27"/>
        </w:rPr>
        <w:t>4</w:t>
      </w:r>
    </w:p>
    <w:p w14:paraId="64CB6728" w14:textId="77777777" w:rsidR="00B12E83" w:rsidRDefault="00B12E83" w:rsidP="00B12E83">
      <w:pPr>
        <w:pStyle w:val="Normaalweb"/>
        <w:rPr>
          <w:color w:val="000000"/>
          <w:sz w:val="27"/>
          <w:szCs w:val="27"/>
        </w:rPr>
      </w:pPr>
      <w:r>
        <w:rPr>
          <w:color w:val="000000"/>
          <w:sz w:val="27"/>
          <w:szCs w:val="27"/>
        </w:rPr>
        <w:t>Hengelaarsvereniging O.N.I. Terneuzen</w:t>
      </w:r>
    </w:p>
    <w:p w14:paraId="39095186" w14:textId="1B3F81AE" w:rsidR="00007D9B" w:rsidRPr="00007D9B" w:rsidRDefault="00B12E83" w:rsidP="00007D9B">
      <w:pPr>
        <w:rPr>
          <w:rFonts w:ascii="Times New Roman" w:hAnsi="Times New Roman" w:cs="Times New Roman"/>
          <w:sz w:val="24"/>
          <w:szCs w:val="24"/>
        </w:rPr>
      </w:pPr>
      <w:r>
        <w:rPr>
          <w:color w:val="000000"/>
          <w:sz w:val="27"/>
          <w:szCs w:val="27"/>
        </w:rPr>
        <w:t>1</w:t>
      </w:r>
      <w:r w:rsidRPr="00007D9B">
        <w:rPr>
          <w:rFonts w:ascii="Times New Roman" w:hAnsi="Times New Roman" w:cs="Times New Roman"/>
          <w:color w:val="000000"/>
          <w:sz w:val="28"/>
          <w:szCs w:val="28"/>
        </w:rPr>
        <w:t>. Deze competitie is alleen voorbehouden aan leden van Hengelaarsvereniging O.N.I.</w:t>
      </w:r>
      <w:r w:rsidR="00F70D93" w:rsidRPr="00007D9B">
        <w:rPr>
          <w:rFonts w:ascii="Times New Roman" w:hAnsi="Times New Roman" w:cs="Times New Roman"/>
          <w:color w:val="000000"/>
          <w:sz w:val="28"/>
          <w:szCs w:val="28"/>
        </w:rPr>
        <w:t xml:space="preserve"> Terneuzen.</w:t>
      </w:r>
      <w:r w:rsidRPr="00007D9B">
        <w:rPr>
          <w:rFonts w:ascii="Times New Roman" w:hAnsi="Times New Roman" w:cs="Times New Roman"/>
          <w:color w:val="000000"/>
          <w:sz w:val="28"/>
          <w:szCs w:val="28"/>
        </w:rPr>
        <w:t xml:space="preserve"> Twee vissers per boot</w:t>
      </w:r>
      <w:r w:rsidR="00007D9B" w:rsidRPr="00007D9B">
        <w:rPr>
          <w:rFonts w:ascii="Times New Roman" w:hAnsi="Times New Roman" w:cs="Times New Roman"/>
          <w:sz w:val="28"/>
          <w:szCs w:val="28"/>
        </w:rPr>
        <w:t xml:space="preserve"> ; men dient steeds als koppel in te schrijven, individueel kan men niet aan deze competitie deelnemen. Het is evenwel toegelaten om bij uitzondering zonder de ingeschreven koppelmaat deel te nemen aan een  wedstrijd indien de koppelmaat verhinderd is ; deze mogelijkheid is echter beperkt tot maximum 2 wedstrijden.  Er mag echter ook gevist worden met een andere koppelmaat dan de oorspronkelijk ingeschreven persoon.  De wedstrijdcommissie rekent erop  dat in  het geval waarbij de samenstelling van het koppel tijdens de competitie occasioneel of bestendig werd gewijzigd .de deelnemers onderling afspreken hoe zij de prijs onder elkaar verdelen. De </w:t>
      </w:r>
      <w:proofErr w:type="spellStart"/>
      <w:r w:rsidR="00007D9B" w:rsidRPr="00007D9B">
        <w:rPr>
          <w:rFonts w:ascii="Times New Roman" w:hAnsi="Times New Roman" w:cs="Times New Roman"/>
          <w:sz w:val="28"/>
          <w:szCs w:val="28"/>
        </w:rPr>
        <w:t>eerstvermelde</w:t>
      </w:r>
      <w:proofErr w:type="spellEnd"/>
      <w:r w:rsidR="00007D9B" w:rsidRPr="00007D9B">
        <w:rPr>
          <w:rFonts w:ascii="Times New Roman" w:hAnsi="Times New Roman" w:cs="Times New Roman"/>
          <w:sz w:val="28"/>
          <w:szCs w:val="28"/>
        </w:rPr>
        <w:t xml:space="preserve"> persoon van een ingeschreven koppel wordt geacht hiervoor het initiatief te nemen</w:t>
      </w:r>
      <w:r w:rsidR="00007D9B" w:rsidRPr="00007D9B">
        <w:rPr>
          <w:rFonts w:ascii="Times New Roman" w:hAnsi="Times New Roman" w:cs="Times New Roman"/>
          <w:sz w:val="24"/>
          <w:szCs w:val="24"/>
        </w:rPr>
        <w:t xml:space="preserve"> . </w:t>
      </w:r>
    </w:p>
    <w:p w14:paraId="6A4155F3" w14:textId="358949FD" w:rsidR="00B12E83" w:rsidRDefault="00B12E83" w:rsidP="00B12E83">
      <w:pPr>
        <w:pStyle w:val="Normaalweb"/>
        <w:rPr>
          <w:color w:val="000000"/>
          <w:sz w:val="27"/>
          <w:szCs w:val="27"/>
        </w:rPr>
      </w:pPr>
      <w:r>
        <w:rPr>
          <w:color w:val="000000"/>
          <w:sz w:val="27"/>
          <w:szCs w:val="27"/>
        </w:rPr>
        <w:t>.</w:t>
      </w:r>
      <w:r w:rsidR="00007D9B">
        <w:rPr>
          <w:color w:val="000000"/>
          <w:sz w:val="27"/>
          <w:szCs w:val="27"/>
        </w:rPr>
        <w:t xml:space="preserve"> </w:t>
      </w:r>
      <w:r>
        <w:rPr>
          <w:color w:val="000000"/>
          <w:sz w:val="27"/>
          <w:szCs w:val="27"/>
        </w:rPr>
        <w:t>.</w:t>
      </w:r>
      <w:r w:rsidR="00F70D93">
        <w:rPr>
          <w:color w:val="000000"/>
          <w:sz w:val="27"/>
          <w:szCs w:val="27"/>
        </w:rPr>
        <w:t xml:space="preserve"> </w:t>
      </w:r>
    </w:p>
    <w:p w14:paraId="678B451C" w14:textId="3E72DD1A" w:rsidR="00B12E83" w:rsidRDefault="00B12E83" w:rsidP="00B12E83">
      <w:pPr>
        <w:pStyle w:val="Normaalweb"/>
        <w:rPr>
          <w:color w:val="000000"/>
          <w:sz w:val="27"/>
          <w:szCs w:val="27"/>
        </w:rPr>
      </w:pPr>
      <w:r>
        <w:rPr>
          <w:color w:val="000000"/>
          <w:sz w:val="27"/>
          <w:szCs w:val="27"/>
        </w:rPr>
        <w:t>2. Het inschrijfgeld bedraagt € 1</w:t>
      </w:r>
      <w:r w:rsidR="00136A0B">
        <w:rPr>
          <w:color w:val="000000"/>
          <w:sz w:val="27"/>
          <w:szCs w:val="27"/>
        </w:rPr>
        <w:t>2</w:t>
      </w:r>
      <w:r>
        <w:rPr>
          <w:color w:val="000000"/>
          <w:sz w:val="27"/>
          <w:szCs w:val="27"/>
        </w:rPr>
        <w:t xml:space="preserve">,- per wedstrijd per koppel. Voor data, tijdstippen en plaats bootjeswedstrijden, zie wedstrijdkalender O.N.I. Terneuzen . </w:t>
      </w:r>
      <w:r w:rsidR="00F70D93">
        <w:rPr>
          <w:color w:val="000000"/>
          <w:sz w:val="27"/>
          <w:szCs w:val="27"/>
        </w:rPr>
        <w:t xml:space="preserve">   Trekking plaatsnummers om 8.15 u. jachthaven Otheense kreek. Twee parcoursen rechts en links. Keuze vissers is vrij. Geen oversteek meer vanaf 20 min. voor aanvang wedstrijd. Boten worden tegen het riet afgemeerd.</w:t>
      </w:r>
    </w:p>
    <w:p w14:paraId="64E72A59" w14:textId="77777777" w:rsidR="00B12E83" w:rsidRDefault="00B12E83" w:rsidP="00B12E83">
      <w:pPr>
        <w:pStyle w:val="Normaalweb"/>
        <w:rPr>
          <w:color w:val="000000"/>
          <w:sz w:val="27"/>
          <w:szCs w:val="27"/>
        </w:rPr>
      </w:pPr>
      <w:r>
        <w:rPr>
          <w:color w:val="000000"/>
          <w:sz w:val="27"/>
          <w:szCs w:val="27"/>
        </w:rPr>
        <w:t>3. Hengelkeuze is vrij. Er wordt gevist in competitieverband. Er zal zes maal in deze competitie gevist worden, De vier beste resultaten zullen mee tellen voor het eindklassement. Bij een gelijk aantal klassementspunten, beslist het hoogst gevangen gewicht in deze vier wedstrijden, om de winnaar aan te wijzen. De huldiging van de kampioenen zal plaats vinden tijdens de najaarsvergadering.    Prijs eindklassement, indien aan minimaal vier wedstrijden is deelgenomen.</w:t>
      </w:r>
    </w:p>
    <w:p w14:paraId="135076BF" w14:textId="77777777" w:rsidR="00B12E83" w:rsidRDefault="00B12E83" w:rsidP="00B12E83">
      <w:pPr>
        <w:pStyle w:val="Normaalweb"/>
        <w:rPr>
          <w:color w:val="000000"/>
          <w:sz w:val="27"/>
          <w:szCs w:val="27"/>
        </w:rPr>
      </w:pPr>
      <w:r>
        <w:rPr>
          <w:color w:val="000000"/>
          <w:sz w:val="27"/>
          <w:szCs w:val="27"/>
        </w:rPr>
        <w:t xml:space="preserve">4. Per wedstrijd wordt er 6 uur gevist (als de weeromstandigheden dit toelaten) ). Bij voortijdige stopzetting wegens uitzonderlijke </w:t>
      </w:r>
      <w:r w:rsidR="00136A0B">
        <w:rPr>
          <w:color w:val="000000"/>
          <w:sz w:val="27"/>
          <w:szCs w:val="27"/>
        </w:rPr>
        <w:t>weers</w:t>
      </w:r>
      <w:r>
        <w:rPr>
          <w:color w:val="000000"/>
          <w:sz w:val="27"/>
          <w:szCs w:val="27"/>
        </w:rPr>
        <w:t>omstandigheden of andere onvoorziene omstandigheden</w:t>
      </w:r>
      <w:r w:rsidR="00136A0B">
        <w:rPr>
          <w:color w:val="000000"/>
          <w:sz w:val="27"/>
          <w:szCs w:val="27"/>
        </w:rPr>
        <w:t>,</w:t>
      </w:r>
      <w:r>
        <w:rPr>
          <w:color w:val="000000"/>
          <w:sz w:val="27"/>
          <w:szCs w:val="27"/>
        </w:rPr>
        <w:t xml:space="preserve"> wordt de wedstrijd als gevist beschouwd, indien deze minimaal 4 uur heeft geduurd;  in dit geval  wordt de vis  gewogen en wordt er een rangschikking opgemaakt. Er wordt gevist op gewicht.</w:t>
      </w:r>
    </w:p>
    <w:p w14:paraId="10E82BC5" w14:textId="77777777" w:rsidR="00B12E83" w:rsidRDefault="00B12E83" w:rsidP="00B12E83">
      <w:pPr>
        <w:pStyle w:val="Normaalweb"/>
        <w:rPr>
          <w:color w:val="000000"/>
          <w:sz w:val="27"/>
          <w:szCs w:val="27"/>
        </w:rPr>
      </w:pPr>
      <w:r>
        <w:rPr>
          <w:color w:val="000000"/>
          <w:sz w:val="27"/>
          <w:szCs w:val="27"/>
        </w:rPr>
        <w:t xml:space="preserve">5.. Verminkte of dode vis wordt niet </w:t>
      </w:r>
      <w:r w:rsidR="00136A0B">
        <w:rPr>
          <w:color w:val="000000"/>
          <w:sz w:val="27"/>
          <w:szCs w:val="27"/>
        </w:rPr>
        <w:t>mee</w:t>
      </w:r>
      <w:r>
        <w:rPr>
          <w:color w:val="000000"/>
          <w:sz w:val="27"/>
          <w:szCs w:val="27"/>
        </w:rPr>
        <w:t>gewogen.</w:t>
      </w:r>
    </w:p>
    <w:p w14:paraId="35E3E8C1" w14:textId="77777777" w:rsidR="00F70D93" w:rsidRDefault="00B12E83" w:rsidP="00B12E83">
      <w:pPr>
        <w:pStyle w:val="Normaalweb"/>
        <w:rPr>
          <w:color w:val="000000"/>
          <w:sz w:val="27"/>
          <w:szCs w:val="27"/>
        </w:rPr>
      </w:pPr>
      <w:r>
        <w:rPr>
          <w:color w:val="000000"/>
          <w:sz w:val="27"/>
          <w:szCs w:val="27"/>
        </w:rPr>
        <w:t>6. Vis in leefnetten bewaren. Transport vissen in meegeleverde speciekuip.</w:t>
      </w:r>
      <w:r w:rsidR="00F70D93">
        <w:rPr>
          <w:color w:val="000000"/>
          <w:sz w:val="27"/>
          <w:szCs w:val="27"/>
        </w:rPr>
        <w:t xml:space="preserve"> Gewogen wordt er bij een tevoren aangeduide boot. Tussentijds wordt niet gewogen.</w:t>
      </w:r>
    </w:p>
    <w:p w14:paraId="0364F2D5" w14:textId="77777777" w:rsidR="00B12E83" w:rsidRDefault="00B12E83" w:rsidP="00B12E83">
      <w:pPr>
        <w:pStyle w:val="Normaalweb"/>
        <w:rPr>
          <w:color w:val="000000"/>
          <w:sz w:val="27"/>
          <w:szCs w:val="27"/>
        </w:rPr>
      </w:pPr>
      <w:r>
        <w:rPr>
          <w:color w:val="000000"/>
          <w:sz w:val="27"/>
          <w:szCs w:val="27"/>
        </w:rPr>
        <w:lastRenderedPageBreak/>
        <w:t>7. De gevangen vis mag uitsluitend in een nylon leefnet van min. 3 m. bewaard worden. Alle gevangen vis telt, met uitzondering van paling, snoek en zeebaars. Deze dienen direct terug gezet te worden.</w:t>
      </w:r>
    </w:p>
    <w:p w14:paraId="52C48A21" w14:textId="77777777" w:rsidR="00B12E83" w:rsidRDefault="00B12E83" w:rsidP="00B12E83">
      <w:pPr>
        <w:pStyle w:val="Normaalweb"/>
        <w:rPr>
          <w:color w:val="000000"/>
          <w:sz w:val="27"/>
          <w:szCs w:val="27"/>
        </w:rPr>
      </w:pPr>
      <w:r>
        <w:rPr>
          <w:color w:val="000000"/>
          <w:sz w:val="27"/>
          <w:szCs w:val="27"/>
        </w:rPr>
        <w:t xml:space="preserve">8. Er mag niet gevist en gevoerd worden met gekleurde maden. Voeren met </w:t>
      </w:r>
      <w:proofErr w:type="spellStart"/>
      <w:r>
        <w:rPr>
          <w:color w:val="000000"/>
          <w:sz w:val="27"/>
          <w:szCs w:val="27"/>
        </w:rPr>
        <w:t>amorce</w:t>
      </w:r>
      <w:proofErr w:type="spellEnd"/>
      <w:r>
        <w:rPr>
          <w:color w:val="000000"/>
          <w:sz w:val="27"/>
          <w:szCs w:val="27"/>
        </w:rPr>
        <w:t xml:space="preserve"> is verboden.</w:t>
      </w:r>
    </w:p>
    <w:p w14:paraId="58F3E908" w14:textId="77777777" w:rsidR="00B12E83" w:rsidRDefault="00B12E83" w:rsidP="00B12E83">
      <w:pPr>
        <w:pStyle w:val="Normaalweb"/>
        <w:rPr>
          <w:color w:val="000000"/>
          <w:sz w:val="27"/>
          <w:szCs w:val="27"/>
        </w:rPr>
      </w:pPr>
      <w:r>
        <w:rPr>
          <w:color w:val="000000"/>
          <w:sz w:val="27"/>
          <w:szCs w:val="27"/>
        </w:rPr>
        <w:t>9. Er mag uitsluitend met 1 hengel, voorzien van 1 tuig en 1 haak per persoon gevist worden. Indien men alleen vist, mag er met 2 hengels worden gevist. Het gereed hebben van 2 reservehengels opgetuigd per persoon, is toegestaan, mits deze niet zijn beaasd, de korf leeg en uit het water is.</w:t>
      </w:r>
    </w:p>
    <w:p w14:paraId="203FB7F7" w14:textId="77777777" w:rsidR="00B12E83" w:rsidRDefault="00B12E83" w:rsidP="00B12E83">
      <w:pPr>
        <w:pStyle w:val="Normaalweb"/>
        <w:rPr>
          <w:color w:val="000000"/>
          <w:sz w:val="27"/>
          <w:szCs w:val="27"/>
        </w:rPr>
      </w:pPr>
      <w:r>
        <w:rPr>
          <w:color w:val="000000"/>
          <w:sz w:val="27"/>
          <w:szCs w:val="27"/>
        </w:rPr>
        <w:t xml:space="preserve">10. De plaatsen worden </w:t>
      </w:r>
      <w:r w:rsidR="00F70D93">
        <w:rPr>
          <w:color w:val="000000"/>
          <w:sz w:val="27"/>
          <w:szCs w:val="27"/>
        </w:rPr>
        <w:t>5 kwartier</w:t>
      </w:r>
      <w:r>
        <w:rPr>
          <w:color w:val="000000"/>
          <w:sz w:val="27"/>
          <w:szCs w:val="27"/>
        </w:rPr>
        <w:t xml:space="preserve"> voor aanvang wedstrijd door loting aangewezen. Er worden 2 reservenummers getrokken voor laatkomers.</w:t>
      </w:r>
    </w:p>
    <w:p w14:paraId="47815353" w14:textId="77777777" w:rsidR="00B12E83" w:rsidRDefault="00B12E83" w:rsidP="00B12E83">
      <w:pPr>
        <w:pStyle w:val="Normaalweb"/>
        <w:rPr>
          <w:color w:val="000000"/>
          <w:sz w:val="27"/>
          <w:szCs w:val="27"/>
        </w:rPr>
      </w:pPr>
      <w:r>
        <w:rPr>
          <w:color w:val="000000"/>
          <w:sz w:val="27"/>
          <w:szCs w:val="27"/>
        </w:rPr>
        <w:t>1</w:t>
      </w:r>
      <w:r w:rsidR="00136A0B">
        <w:rPr>
          <w:color w:val="000000"/>
          <w:sz w:val="27"/>
          <w:szCs w:val="27"/>
        </w:rPr>
        <w:t>1</w:t>
      </w:r>
      <w:r>
        <w:rPr>
          <w:color w:val="000000"/>
          <w:sz w:val="27"/>
          <w:szCs w:val="27"/>
        </w:rPr>
        <w:t>. Iedere deelnemer behoort dit reglement te kennen en op te volgen; bij overtreding hiervan kan onmiddellijke uitsluiting volgen.</w:t>
      </w:r>
    </w:p>
    <w:p w14:paraId="476673C3" w14:textId="77777777" w:rsidR="00B12E83" w:rsidRDefault="00B12E83" w:rsidP="00B12E83">
      <w:pPr>
        <w:pStyle w:val="Normaalweb"/>
        <w:rPr>
          <w:color w:val="000000"/>
          <w:sz w:val="27"/>
          <w:szCs w:val="27"/>
        </w:rPr>
      </w:pPr>
      <w:r>
        <w:rPr>
          <w:color w:val="000000"/>
          <w:sz w:val="27"/>
          <w:szCs w:val="27"/>
        </w:rPr>
        <w:t>1</w:t>
      </w:r>
      <w:r w:rsidR="00136A0B">
        <w:rPr>
          <w:color w:val="000000"/>
          <w:sz w:val="27"/>
          <w:szCs w:val="27"/>
        </w:rPr>
        <w:t>2</w:t>
      </w:r>
      <w:r>
        <w:rPr>
          <w:color w:val="000000"/>
          <w:sz w:val="27"/>
          <w:szCs w:val="27"/>
        </w:rPr>
        <w:t>. 1e signaal: vissen. 2e signaal: einde wedstrijd. Vis aangeslagen voor of in het eindsignaal, moet binnen 15 min. na dit signaal in het schepnet zitten.</w:t>
      </w:r>
    </w:p>
    <w:p w14:paraId="4073ED29" w14:textId="77777777" w:rsidR="00B12E83" w:rsidRDefault="00B12E83" w:rsidP="00B12E83">
      <w:pPr>
        <w:pStyle w:val="Normaalweb"/>
        <w:rPr>
          <w:color w:val="000000"/>
          <w:sz w:val="27"/>
          <w:szCs w:val="27"/>
        </w:rPr>
      </w:pPr>
      <w:r>
        <w:rPr>
          <w:color w:val="000000"/>
          <w:sz w:val="27"/>
          <w:szCs w:val="27"/>
        </w:rPr>
        <w:t>1</w:t>
      </w:r>
      <w:r w:rsidR="00136A0B">
        <w:rPr>
          <w:color w:val="000000"/>
          <w:sz w:val="27"/>
          <w:szCs w:val="27"/>
        </w:rPr>
        <w:t>3</w:t>
      </w:r>
      <w:r>
        <w:rPr>
          <w:color w:val="000000"/>
          <w:sz w:val="27"/>
          <w:szCs w:val="27"/>
        </w:rPr>
        <w:t>. In geval waarin dit reglement niet voorziet, beslist de wedstrijdcommissie.</w:t>
      </w:r>
    </w:p>
    <w:p w14:paraId="3A5E1842" w14:textId="77777777" w:rsidR="00B12E83" w:rsidRDefault="00B12E83" w:rsidP="00B12E83">
      <w:pPr>
        <w:pStyle w:val="Normaalweb"/>
        <w:rPr>
          <w:color w:val="000000"/>
          <w:sz w:val="27"/>
          <w:szCs w:val="27"/>
        </w:rPr>
      </w:pPr>
      <w:r>
        <w:rPr>
          <w:color w:val="000000"/>
          <w:sz w:val="27"/>
          <w:szCs w:val="27"/>
        </w:rPr>
        <w:t>1</w:t>
      </w:r>
      <w:r w:rsidR="00136A0B">
        <w:rPr>
          <w:color w:val="000000"/>
          <w:sz w:val="27"/>
          <w:szCs w:val="27"/>
        </w:rPr>
        <w:t>4</w:t>
      </w:r>
      <w:r>
        <w:rPr>
          <w:color w:val="000000"/>
          <w:sz w:val="27"/>
          <w:szCs w:val="27"/>
        </w:rPr>
        <w:t>. Van iedere deelnemer wordt verwacht dat hij/zij geen afval, in welke vorm dan ook, achter laat op het wedstrijdparcours; men neemt dit mee naar huis. Bij niet opvolgen hiervan kan uitsluiting volgen.</w:t>
      </w:r>
    </w:p>
    <w:p w14:paraId="4EE0027A" w14:textId="77777777" w:rsidR="00F57A58" w:rsidRPr="00F57A58" w:rsidRDefault="00F57A58" w:rsidP="00F57A58">
      <w:r>
        <w:rPr>
          <w:color w:val="000000"/>
          <w:sz w:val="27"/>
          <w:szCs w:val="27"/>
        </w:rPr>
        <w:t>15</w:t>
      </w:r>
      <w:r w:rsidRPr="00F57A58">
        <w:rPr>
          <w:rFonts w:ascii="Times New Roman" w:hAnsi="Times New Roman" w:cs="Times New Roman"/>
          <w:color w:val="000000"/>
          <w:sz w:val="24"/>
          <w:szCs w:val="24"/>
        </w:rPr>
        <w:t xml:space="preserve">. </w:t>
      </w:r>
      <w:r w:rsidRPr="00F57A58">
        <w:rPr>
          <w:rFonts w:ascii="Times New Roman" w:hAnsi="Times New Roman" w:cs="Times New Roman"/>
          <w:sz w:val="24"/>
          <w:szCs w:val="24"/>
        </w:rPr>
        <w:t>Deelnemen aan een wedstrijd betekent het akkoord gaan met de bepalingen van dit reglement en van het exoneratiebeding dat terug te vinden is op de website van de vereniging. De vereniging en zijn afgevaardigden kan/kunnen principieel niet aansprakelijk worden gesteld voor ongevallen, letsel , diefstal of schade</w:t>
      </w:r>
      <w:r w:rsidRPr="00F57A58">
        <w:t>.</w:t>
      </w:r>
    </w:p>
    <w:p w14:paraId="0A491499" w14:textId="02CBE741" w:rsidR="00F57A58" w:rsidRDefault="00F57A58" w:rsidP="00B12E83">
      <w:pPr>
        <w:pStyle w:val="Normaalweb"/>
        <w:rPr>
          <w:color w:val="000000"/>
          <w:sz w:val="27"/>
          <w:szCs w:val="27"/>
        </w:rPr>
      </w:pPr>
    </w:p>
    <w:p w14:paraId="7398C3B0" w14:textId="77777777" w:rsidR="00A303DE" w:rsidRDefault="00A303DE"/>
    <w:sectPr w:rsidR="00A30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83"/>
    <w:rsid w:val="00007D9B"/>
    <w:rsid w:val="00136A0B"/>
    <w:rsid w:val="00286E10"/>
    <w:rsid w:val="007F2605"/>
    <w:rsid w:val="00A303DE"/>
    <w:rsid w:val="00B12E83"/>
    <w:rsid w:val="00EA355C"/>
    <w:rsid w:val="00F57A58"/>
    <w:rsid w:val="00F70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1A6D"/>
  <w15:chartTrackingRefBased/>
  <w15:docId w15:val="{1F3DD58B-38F1-43EB-BA64-7DBA5FD4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E83"/>
    <w:pPr>
      <w:spacing w:line="256" w:lineRule="auto"/>
    </w:pPr>
    <w:rPr>
      <w:kern w:val="0"/>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2E8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Gebruiker01</dc:creator>
  <cp:keywords/>
  <dc:description/>
  <cp:lastModifiedBy>Albert de Winkel</cp:lastModifiedBy>
  <cp:revision>2</cp:revision>
  <dcterms:created xsi:type="dcterms:W3CDTF">2024-04-09T20:36:00Z</dcterms:created>
  <dcterms:modified xsi:type="dcterms:W3CDTF">2024-04-09T20:36:00Z</dcterms:modified>
</cp:coreProperties>
</file>