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9F" w:rsidRDefault="004A5D9F" w:rsidP="004A5D9F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sz w:val="32"/>
          <w:szCs w:val="32"/>
        </w:rPr>
        <w:t>REGLEMENT FEEDERCOMPETITIE 2021</w:t>
      </w:r>
    </w:p>
    <w:p w:rsidR="004A5D9F" w:rsidRDefault="004A5D9F" w:rsidP="004A5D9F">
      <w:pPr>
        <w:pStyle w:val="Default"/>
        <w:jc w:val="center"/>
        <w:rPr>
          <w:b/>
          <w:bCs/>
          <w:sz w:val="32"/>
          <w:szCs w:val="32"/>
        </w:rPr>
      </w:pPr>
    </w:p>
    <w:p w:rsidR="004A5D9F" w:rsidRDefault="004A5D9F" w:rsidP="004A5D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Hengelaarsvereniging O.N.I. Terneuzen</w:t>
      </w:r>
    </w:p>
    <w:p w:rsidR="004A5D9F" w:rsidRDefault="004A5D9F" w:rsidP="004A5D9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Deze competitie is alleen voorbehouden aan leden van Hengelaarsvereniging O.N.I.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3. Voor data, tijden en plaats feederwedstrijden : zie wedstrijdkalender 2021 O.N.I. Terneuzen.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Er wordt  in lijn gevist.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Er zal zesmaal in deze competitie gevist worden. Er dienen minimaal 4 wedstrijden gevist te     worden, om in aanmerking te komen voor het eindklassement. De 4 beste wedstrijden zijn voor het eindklassement bepalend. Na iedere wedstrijd zullen aanwezigheidsbonnen uitgedeeld worden aan de aanwezige vissers. Dit gebeurt tijdens het bekend maken van de uitslag; deze is  één uur na afloop van de wedstrijd. De huldiging van de kampioen zal plaatsvinden tijdens de najaarsvergadering. </w:t>
      </w:r>
    </w:p>
    <w:p w:rsidR="004A5D9F" w:rsidRDefault="004A5D9F" w:rsidP="004A5D9F">
      <w:pPr>
        <w:pStyle w:val="Default"/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5. Per wedstrijd wordt er 5 uur gevist.( als de weersomstandigheden dit toelaten ) Als de wedstrijd  meer dan 3 uur is gevist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4A5D9F" w:rsidRDefault="004A5D9F" w:rsidP="004A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Er wordt gevist op gewicht. </w:t>
      </w:r>
      <w:r>
        <w:rPr>
          <w:bCs/>
          <w:sz w:val="23"/>
          <w:szCs w:val="23"/>
        </w:rPr>
        <w:t>Verminkte en dode vis wordt niet gewogen</w:t>
      </w:r>
      <w:r>
        <w:rPr>
          <w:sz w:val="23"/>
          <w:szCs w:val="23"/>
        </w:rPr>
        <w:t xml:space="preserve">. </w:t>
      </w:r>
    </w:p>
    <w:p w:rsidR="004A5D9F" w:rsidRDefault="004A5D9F" w:rsidP="004A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Vissen in leefnetten met stenen erin worden niet gewogen. Leefnet verzwaring aan de buitenkant.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Er mag niet gevist en gevoerd worden met gekleurde maden . Handmatig voeren is verboden.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8. Voeren met amorce is verboden. Men dient minimaal  15 m. uit de kant te vissen.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De gevangen vis mag alleen in een ruim nylon leefnet bewaard worden;  de gevangen vis wordt           na weging direct en zorgvuldig teruggezet.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De kop- en staartduo’s van het parcours verzorgen de weging. </w:t>
      </w:r>
    </w:p>
    <w:p w:rsidR="004A5D9F" w:rsidRDefault="004A5D9F" w:rsidP="004A5D9F">
      <w:pPr>
        <w:pStyle w:val="Default"/>
        <w:tabs>
          <w:tab w:val="left" w:pos="3090"/>
        </w:tabs>
        <w:spacing w:after="27"/>
        <w:rPr>
          <w:sz w:val="23"/>
          <w:szCs w:val="23"/>
        </w:rPr>
      </w:pPr>
      <w:r>
        <w:rPr>
          <w:sz w:val="23"/>
          <w:szCs w:val="23"/>
        </w:rPr>
        <w:t>11. Alle gevangen vis telt; behalve paling, snoek en zeebaars; deze moeten direct teruggezet worden.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Er wordt gevist met een feeder of picker. Het gebruik van een voerkorf is verplicht. </w:t>
      </w:r>
    </w:p>
    <w:p w:rsidR="004A5D9F" w:rsidRPr="004A5D9F" w:rsidRDefault="004A5D9F" w:rsidP="004A5D9F">
      <w:pPr>
        <w:pStyle w:val="Default"/>
        <w:spacing w:after="27"/>
        <w:rPr>
          <w:bCs/>
          <w:sz w:val="23"/>
          <w:szCs w:val="23"/>
        </w:rPr>
      </w:pPr>
      <w:r>
        <w:rPr>
          <w:sz w:val="23"/>
          <w:szCs w:val="23"/>
        </w:rPr>
        <w:t>13. Er mag uitsluitend met 1 hengel , 1 tuig en 1 haak worden gevist. Het gereed hebben van   4 opgetuigde reservehengels is toegestaan</w:t>
      </w:r>
      <w:r w:rsidRPr="004A5D9F">
        <w:rPr>
          <w:sz w:val="23"/>
          <w:szCs w:val="23"/>
        </w:rPr>
        <w:t xml:space="preserve">, </w:t>
      </w:r>
      <w:r w:rsidRPr="004A5D9F">
        <w:rPr>
          <w:bCs/>
          <w:sz w:val="23"/>
          <w:szCs w:val="23"/>
        </w:rPr>
        <w:t xml:space="preserve">mits deze niet zijn beaasd, de korf leeg en uit het water.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De plaatsen worden 60 minuten voor aanvang wedstrijd door loting aangewezen.( geen koppels). Er worden 2 reservenummers getrokken voor de laatkomers.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15. Weging van de vis direct na afloop van de wedstrijd aan het water. Weging gebeurt éénmalig.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Visser is zelf verantwoordelijk voor het aanbieden van zijn vis.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Iedere deelnemer behoort dit reglement te kennen en op te volgen; bij overtreding hiervan kan onmiddellijke uitsluiting volgen. 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Winnaar van de feedercompetitie wordt diegene die in deze competitie de </w:t>
      </w:r>
      <w:r w:rsidRPr="004A5D9F">
        <w:rPr>
          <w:bCs/>
          <w:sz w:val="23"/>
          <w:szCs w:val="23"/>
        </w:rPr>
        <w:t xml:space="preserve">minste </w:t>
      </w:r>
      <w:r>
        <w:rPr>
          <w:sz w:val="23"/>
          <w:szCs w:val="23"/>
        </w:rPr>
        <w:t>klassementspunten heeft . De 4 beste wedstrijden tellen voor het klassement. Is dit aantal gelijk, dan beslist het hoogste gewicht over deze 4 wedstrijden.</w:t>
      </w:r>
    </w:p>
    <w:p w:rsidR="004A5D9F" w:rsidRDefault="004A5D9F" w:rsidP="004A5D9F">
      <w:pPr>
        <w:pStyle w:val="Default"/>
        <w:spacing w:after="27"/>
        <w:rPr>
          <w:sz w:val="23"/>
          <w:szCs w:val="23"/>
        </w:rPr>
      </w:pPr>
      <w:r w:rsidRPr="004A5D9F">
        <w:rPr>
          <w:sz w:val="23"/>
          <w:szCs w:val="23"/>
        </w:rPr>
        <w:t xml:space="preserve">18. </w:t>
      </w:r>
      <w:r w:rsidRPr="004A5D9F">
        <w:rPr>
          <w:bCs/>
          <w:sz w:val="23"/>
          <w:szCs w:val="23"/>
        </w:rPr>
        <w:t>1</w:t>
      </w:r>
      <w:r w:rsidRPr="004A5D9F">
        <w:rPr>
          <w:bCs/>
          <w:sz w:val="16"/>
          <w:szCs w:val="16"/>
        </w:rPr>
        <w:t xml:space="preserve">e </w:t>
      </w:r>
      <w:r w:rsidRPr="004A5D9F">
        <w:rPr>
          <w:bCs/>
          <w:sz w:val="23"/>
          <w:szCs w:val="23"/>
        </w:rPr>
        <w:t>signaal</w:t>
      </w:r>
      <w:r w:rsidRPr="004A5D9F">
        <w:rPr>
          <w:sz w:val="23"/>
          <w:szCs w:val="23"/>
        </w:rPr>
        <w:t xml:space="preserve">: vissen. </w:t>
      </w:r>
      <w:r w:rsidRPr="004A5D9F">
        <w:rPr>
          <w:bCs/>
          <w:sz w:val="23"/>
          <w:szCs w:val="23"/>
        </w:rPr>
        <w:t>2</w:t>
      </w:r>
      <w:r w:rsidRPr="004A5D9F">
        <w:rPr>
          <w:bCs/>
          <w:sz w:val="16"/>
          <w:szCs w:val="16"/>
        </w:rPr>
        <w:t xml:space="preserve">e </w:t>
      </w:r>
      <w:r w:rsidRPr="004A5D9F">
        <w:rPr>
          <w:bCs/>
          <w:sz w:val="23"/>
          <w:szCs w:val="23"/>
        </w:rPr>
        <w:t>signaal: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einde wedstrijd. Een aangeslagen vis voor het eindsignaal dient binnen 15 min. na dit signaal geschept te zijn.</w:t>
      </w:r>
    </w:p>
    <w:p w:rsidR="008A20CE" w:rsidRDefault="008A20CE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19. Auto’s worden geparkeerd aan de kant van het water, met twee wielen op het asfalt.</w:t>
      </w:r>
    </w:p>
    <w:p w:rsidR="008A20CE" w:rsidRDefault="008A20CE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20. Respect voor de flora en de fauna op de oevers en de dijk. Maaien door de visser zelf  is verboden.</w:t>
      </w:r>
    </w:p>
    <w:p w:rsidR="004A5D9F" w:rsidRDefault="008A20CE" w:rsidP="004A5D9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21</w:t>
      </w:r>
      <w:r w:rsidR="004A5D9F">
        <w:rPr>
          <w:sz w:val="23"/>
          <w:szCs w:val="23"/>
        </w:rPr>
        <w:t xml:space="preserve">. In geval waarin dit reglement niet voorziet, beslist de wedstrijdcommissie. </w:t>
      </w:r>
    </w:p>
    <w:p w:rsidR="004A5D9F" w:rsidRDefault="008A20CE" w:rsidP="004A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22</w:t>
      </w:r>
      <w:r w:rsidR="004A5D9F">
        <w:rPr>
          <w:sz w:val="23"/>
          <w:szCs w:val="23"/>
        </w:rPr>
        <w:t>. Van iedere deelnemer wordt verwacht dat hij/zij geen afval , in welke vorm dan ook achter  laat op het wedstrijdparcours;  men neemt dit mee naar huis.</w:t>
      </w:r>
    </w:p>
    <w:p w:rsidR="004A5D9F" w:rsidRDefault="004A5D9F" w:rsidP="004A5D9F">
      <w:pPr>
        <w:pStyle w:val="Default"/>
        <w:tabs>
          <w:tab w:val="left" w:pos="8310"/>
        </w:tabs>
        <w:rPr>
          <w:bCs/>
          <w:sz w:val="23"/>
          <w:szCs w:val="23"/>
        </w:rPr>
      </w:pPr>
      <w:r w:rsidRPr="004A5D9F">
        <w:rPr>
          <w:bCs/>
          <w:sz w:val="23"/>
          <w:szCs w:val="23"/>
        </w:rPr>
        <w:t>Bij het niet opvolgen hiervan kan uitsluiting volgen</w:t>
      </w:r>
      <w:r>
        <w:rPr>
          <w:bCs/>
          <w:sz w:val="23"/>
          <w:szCs w:val="23"/>
        </w:rPr>
        <w:t>.</w:t>
      </w:r>
      <w:r w:rsidR="007A2860">
        <w:rPr>
          <w:bCs/>
          <w:sz w:val="23"/>
          <w:szCs w:val="23"/>
        </w:rPr>
        <w:t xml:space="preserve"> </w:t>
      </w:r>
    </w:p>
    <w:p w:rsidR="007A2860" w:rsidRDefault="007A2860" w:rsidP="004A5D9F">
      <w:pPr>
        <w:pStyle w:val="Default"/>
        <w:tabs>
          <w:tab w:val="left" w:pos="8310"/>
        </w:tabs>
        <w:rPr>
          <w:bCs/>
          <w:sz w:val="23"/>
          <w:szCs w:val="23"/>
        </w:rPr>
      </w:pPr>
    </w:p>
    <w:p w:rsidR="00337996" w:rsidRDefault="00337996" w:rsidP="00337996">
      <w:pPr>
        <w:spacing w:after="0"/>
        <w:rPr>
          <w:b/>
        </w:rPr>
      </w:pPr>
      <w:r>
        <w:rPr>
          <w:b/>
        </w:rPr>
        <w:t>Covid-19 toe</w:t>
      </w:r>
      <w:r w:rsidR="008A20CE">
        <w:rPr>
          <w:b/>
        </w:rPr>
        <w:t>voeging.     Onderstaande regel maakt</w:t>
      </w:r>
      <w:r>
        <w:rPr>
          <w:b/>
        </w:rPr>
        <w:t xml:space="preserve"> onderdeel uit van dit reglement.</w:t>
      </w:r>
    </w:p>
    <w:p w:rsidR="00337996" w:rsidRDefault="00337996" w:rsidP="00337996">
      <w:pPr>
        <w:spacing w:after="0"/>
        <w:rPr>
          <w:b/>
        </w:rPr>
      </w:pPr>
      <w:r>
        <w:t>C.1.  Contante betaling</w:t>
      </w:r>
      <w:r w:rsidR="008A20CE">
        <w:t xml:space="preserve"> ter plaatse; geen wisselgeld.</w:t>
      </w:r>
      <w:r>
        <w:t xml:space="preserve"> Beperk de wachttijd voor de loting tot maximaal </w:t>
      </w:r>
      <w:r w:rsidR="008A20CE">
        <w:t xml:space="preserve">een half uur. </w:t>
      </w:r>
      <w:r w:rsidR="00023A6C">
        <w:t>Houdt afstand !</w:t>
      </w:r>
    </w:p>
    <w:p w:rsidR="00337996" w:rsidRDefault="00337996" w:rsidP="00337996">
      <w:pPr>
        <w:spacing w:after="0"/>
      </w:pPr>
    </w:p>
    <w:p w:rsidR="007A2860" w:rsidRDefault="007A2860" w:rsidP="004A5D9F">
      <w:pPr>
        <w:pStyle w:val="Default"/>
        <w:tabs>
          <w:tab w:val="left" w:pos="8310"/>
        </w:tabs>
        <w:rPr>
          <w:bCs/>
          <w:sz w:val="23"/>
          <w:szCs w:val="23"/>
        </w:rPr>
      </w:pPr>
    </w:p>
    <w:p w:rsidR="004A5D9F" w:rsidRPr="004A5D9F" w:rsidRDefault="004A5D9F" w:rsidP="004A5D9F">
      <w:pPr>
        <w:pStyle w:val="Default"/>
        <w:tabs>
          <w:tab w:val="left" w:pos="831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</w:t>
      </w:r>
      <w:r w:rsidR="008A20CE">
        <w:rPr>
          <w:bCs/>
          <w:sz w:val="23"/>
          <w:szCs w:val="23"/>
        </w:rPr>
        <w:t xml:space="preserve">         Philippine,     juli</w:t>
      </w:r>
      <w:r>
        <w:rPr>
          <w:bCs/>
          <w:sz w:val="23"/>
          <w:szCs w:val="23"/>
        </w:rPr>
        <w:t xml:space="preserve">   2021</w:t>
      </w:r>
      <w:r w:rsidRPr="004A5D9F">
        <w:rPr>
          <w:bCs/>
          <w:sz w:val="23"/>
          <w:szCs w:val="23"/>
        </w:rPr>
        <w:tab/>
      </w:r>
    </w:p>
    <w:p w:rsidR="004A5D9F" w:rsidRDefault="004A5D9F" w:rsidP="004A5D9F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F2467" w:rsidRDefault="00BF2467"/>
    <w:sectPr w:rsidR="00BF2467" w:rsidSect="00BF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A5D9F"/>
    <w:rsid w:val="00023A6C"/>
    <w:rsid w:val="00063F07"/>
    <w:rsid w:val="0031399A"/>
    <w:rsid w:val="00337996"/>
    <w:rsid w:val="004A5D9F"/>
    <w:rsid w:val="00562071"/>
    <w:rsid w:val="006C0E1F"/>
    <w:rsid w:val="007A2860"/>
    <w:rsid w:val="008A20CE"/>
    <w:rsid w:val="00BF2467"/>
    <w:rsid w:val="00CF6526"/>
    <w:rsid w:val="00E63B49"/>
    <w:rsid w:val="00F4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5D9F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A5D9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D9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12</cp:revision>
  <dcterms:created xsi:type="dcterms:W3CDTF">2020-12-29T16:14:00Z</dcterms:created>
  <dcterms:modified xsi:type="dcterms:W3CDTF">2021-07-15T11:14:00Z</dcterms:modified>
</cp:coreProperties>
</file>